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B49A" w14:textId="19F22E4F" w:rsidR="0071084B" w:rsidRDefault="0071084B" w:rsidP="00A36AF6">
      <w:pPr>
        <w:spacing w:after="0" w:line="240" w:lineRule="auto"/>
        <w:jc w:val="right"/>
      </w:pPr>
      <w:r w:rsidRPr="0071084B">
        <w:rPr>
          <w:highlight w:val="yellow"/>
        </w:rPr>
        <w:t>(</w:t>
      </w:r>
      <w:proofErr w:type="gramStart"/>
      <w:r w:rsidRPr="0071084B">
        <w:rPr>
          <w:highlight w:val="yellow"/>
        </w:rPr>
        <w:t>inscrire</w:t>
      </w:r>
      <w:proofErr w:type="gramEnd"/>
      <w:r w:rsidRPr="0071084B">
        <w:rPr>
          <w:highlight w:val="yellow"/>
        </w:rPr>
        <w:t xml:space="preserve"> la date)</w:t>
      </w:r>
    </w:p>
    <w:p w14:paraId="5386F0E3" w14:textId="77777777" w:rsidR="0071084B" w:rsidRDefault="0071084B" w:rsidP="00A36AF6">
      <w:pPr>
        <w:spacing w:after="0" w:line="240" w:lineRule="auto"/>
      </w:pPr>
    </w:p>
    <w:p w14:paraId="2ABAC2C1" w14:textId="6DCC5933" w:rsidR="005644C7" w:rsidRPr="005644C7" w:rsidRDefault="005644C7" w:rsidP="00A36AF6">
      <w:pPr>
        <w:spacing w:after="0" w:line="240" w:lineRule="auto"/>
      </w:pPr>
      <w:r w:rsidRPr="005644C7">
        <w:t xml:space="preserve">Honorable </w:t>
      </w:r>
      <w:proofErr w:type="spellStart"/>
      <w:r w:rsidRPr="005644C7">
        <w:t>Francois</w:t>
      </w:r>
      <w:proofErr w:type="spellEnd"/>
      <w:r w:rsidRPr="005644C7">
        <w:t>-Philippe Champagne</w:t>
      </w:r>
    </w:p>
    <w:p w14:paraId="59CE2B92" w14:textId="5394DB7D" w:rsidR="005644C7" w:rsidRPr="005644C7" w:rsidRDefault="005644C7" w:rsidP="00A36AF6">
      <w:pPr>
        <w:spacing w:after="0" w:line="240" w:lineRule="auto"/>
      </w:pPr>
      <w:r w:rsidRPr="005644C7">
        <w:t xml:space="preserve">Ministre des </w:t>
      </w:r>
      <w:r w:rsidR="004D5231">
        <w:t>A</w:t>
      </w:r>
      <w:r w:rsidRPr="005644C7">
        <w:t xml:space="preserve">ffaires </w:t>
      </w:r>
      <w:r w:rsidR="004D5231" w:rsidRPr="005644C7">
        <w:t>étrangères</w:t>
      </w:r>
    </w:p>
    <w:p w14:paraId="50524B7A" w14:textId="77777777" w:rsidR="00DC342D" w:rsidRDefault="00DC342D" w:rsidP="00A36AF6">
      <w:pPr>
        <w:spacing w:after="0" w:line="240" w:lineRule="auto"/>
      </w:pPr>
    </w:p>
    <w:p w14:paraId="556A687D" w14:textId="37303AF3" w:rsidR="005644C7" w:rsidRPr="005644C7" w:rsidRDefault="005644C7" w:rsidP="00A36AF6">
      <w:pPr>
        <w:spacing w:after="0" w:line="240" w:lineRule="auto"/>
      </w:pPr>
      <w:r w:rsidRPr="005644C7">
        <w:t xml:space="preserve">Honorable Deb </w:t>
      </w:r>
      <w:proofErr w:type="spellStart"/>
      <w:r w:rsidRPr="005644C7">
        <w:t>Schulte</w:t>
      </w:r>
      <w:proofErr w:type="spellEnd"/>
    </w:p>
    <w:p w14:paraId="6E376530" w14:textId="7E3649AA" w:rsidR="005644C7" w:rsidRPr="004D5231" w:rsidRDefault="005644C7" w:rsidP="00A36AF6">
      <w:pPr>
        <w:spacing w:after="0" w:line="240" w:lineRule="auto"/>
      </w:pPr>
      <w:r w:rsidRPr="004D5231">
        <w:t xml:space="preserve">Ministre des </w:t>
      </w:r>
      <w:r w:rsidR="004D5231">
        <w:t>A</w:t>
      </w:r>
      <w:r w:rsidRPr="004D5231">
        <w:t>înés</w:t>
      </w:r>
    </w:p>
    <w:p w14:paraId="5B6193F4" w14:textId="77777777" w:rsidR="00DC342D" w:rsidRDefault="00DC342D" w:rsidP="00A36AF6">
      <w:pPr>
        <w:spacing w:after="0" w:line="240" w:lineRule="auto"/>
      </w:pPr>
    </w:p>
    <w:p w14:paraId="5E31E436" w14:textId="002660F0" w:rsidR="005644C7" w:rsidRDefault="004D5231" w:rsidP="00A36AF6">
      <w:pPr>
        <w:spacing w:after="0" w:line="240" w:lineRule="auto"/>
      </w:pPr>
      <w:r w:rsidRPr="004D5231">
        <w:t>Pa</w:t>
      </w:r>
      <w:r>
        <w:t>rlement du Canada</w:t>
      </w:r>
    </w:p>
    <w:p w14:paraId="09128C5A" w14:textId="04409F09" w:rsidR="004D5231" w:rsidRPr="004D5231" w:rsidRDefault="004D5231" w:rsidP="00A36AF6">
      <w:pPr>
        <w:spacing w:after="0" w:line="240" w:lineRule="auto"/>
      </w:pPr>
      <w:r>
        <w:t>Chambre des communes</w:t>
      </w:r>
    </w:p>
    <w:p w14:paraId="2A24AB43" w14:textId="77777777" w:rsidR="0071084B" w:rsidRDefault="005644C7" w:rsidP="00A36AF6">
      <w:pPr>
        <w:spacing w:after="0" w:line="240" w:lineRule="auto"/>
      </w:pPr>
      <w:r w:rsidRPr="004D5231">
        <w:t xml:space="preserve">Ottawa, Ontario </w:t>
      </w:r>
    </w:p>
    <w:p w14:paraId="77754357" w14:textId="62E2996C" w:rsidR="005644C7" w:rsidRPr="004D5231" w:rsidRDefault="005644C7" w:rsidP="00A36AF6">
      <w:pPr>
        <w:spacing w:after="0" w:line="240" w:lineRule="auto"/>
      </w:pPr>
      <w:r w:rsidRPr="004D5231">
        <w:t>Canada</w:t>
      </w:r>
    </w:p>
    <w:p w14:paraId="68A55D0F" w14:textId="2DB4B6AA" w:rsidR="005644C7" w:rsidRDefault="005644C7" w:rsidP="00A36AF6">
      <w:pPr>
        <w:spacing w:after="0" w:line="240" w:lineRule="auto"/>
      </w:pPr>
      <w:r>
        <w:t>K1A 0A6</w:t>
      </w:r>
    </w:p>
    <w:p w14:paraId="08D07280" w14:textId="3FC54AB4" w:rsidR="004D5231" w:rsidRDefault="004D5231" w:rsidP="00A36AF6">
      <w:pPr>
        <w:spacing w:after="0" w:line="240" w:lineRule="auto"/>
      </w:pPr>
    </w:p>
    <w:p w14:paraId="0ECFA9B2" w14:textId="77777777" w:rsidR="004D5231" w:rsidRDefault="004D5231" w:rsidP="00A36AF6">
      <w:pPr>
        <w:spacing w:after="0" w:line="240" w:lineRule="auto"/>
      </w:pPr>
    </w:p>
    <w:p w14:paraId="1810744D" w14:textId="01EF043A" w:rsidR="00F924C8" w:rsidRDefault="00C9114B" w:rsidP="00A36AF6">
      <w:pPr>
        <w:spacing w:after="0" w:line="240" w:lineRule="auto"/>
      </w:pPr>
      <w:r w:rsidRPr="00534A53">
        <w:t xml:space="preserve">Chers </w:t>
      </w:r>
      <w:r w:rsidR="00401E90">
        <w:t>m</w:t>
      </w:r>
      <w:r w:rsidRPr="00534A53">
        <w:t xml:space="preserve">inistres Champagne et </w:t>
      </w:r>
      <w:proofErr w:type="spellStart"/>
      <w:r w:rsidRPr="00534A53">
        <w:t>Schulte</w:t>
      </w:r>
      <w:proofErr w:type="spellEnd"/>
      <w:r w:rsidRPr="00534A53">
        <w:t> :</w:t>
      </w:r>
    </w:p>
    <w:p w14:paraId="4981CE35" w14:textId="77777777" w:rsidR="00A36AF6" w:rsidRPr="00534A53" w:rsidRDefault="00A36AF6" w:rsidP="00A36AF6">
      <w:pPr>
        <w:spacing w:after="0" w:line="240" w:lineRule="auto"/>
      </w:pPr>
    </w:p>
    <w:p w14:paraId="4A4A68A4" w14:textId="16278E47" w:rsidR="00C9114B" w:rsidRDefault="00C9114B" w:rsidP="00A36AF6">
      <w:pPr>
        <w:spacing w:after="0" w:line="240" w:lineRule="auto"/>
        <w:jc w:val="both"/>
      </w:pPr>
      <w:r w:rsidRPr="00534A53">
        <w:t xml:space="preserve">En guise d’introduction, le </w:t>
      </w:r>
      <w:r w:rsidRPr="00534A53">
        <w:rPr>
          <w:i/>
        </w:rPr>
        <w:t xml:space="preserve">International </w:t>
      </w:r>
      <w:proofErr w:type="spellStart"/>
      <w:r w:rsidRPr="00534A53">
        <w:rPr>
          <w:i/>
        </w:rPr>
        <w:t>Longevity</w:t>
      </w:r>
      <w:proofErr w:type="spellEnd"/>
      <w:r w:rsidRPr="00534A53">
        <w:rPr>
          <w:i/>
        </w:rPr>
        <w:t xml:space="preserve"> Centre Canada</w:t>
      </w:r>
      <w:r w:rsidR="00975CBC" w:rsidRPr="00534A53">
        <w:rPr>
          <w:rStyle w:val="Appeldenotedefin"/>
          <w:i/>
        </w:rPr>
        <w:endnoteReference w:id="1"/>
      </w:r>
      <w:r w:rsidRPr="00534A53">
        <w:rPr>
          <w:i/>
        </w:rPr>
        <w:t xml:space="preserve"> </w:t>
      </w:r>
      <w:r w:rsidRPr="00534A53">
        <w:t xml:space="preserve">(Centre international sur la longévité du Canada) est un groupe de réflexion axé sur les droits humains des personnes aînées </w:t>
      </w:r>
      <w:r w:rsidR="005644C7">
        <w:t>qui</w:t>
      </w:r>
      <w:r w:rsidRPr="00534A53">
        <w:t xml:space="preserve"> fait partie d’une Alliance mondiale</w:t>
      </w:r>
      <w:r w:rsidR="00975CBC" w:rsidRPr="00534A53">
        <w:rPr>
          <w:rStyle w:val="Appeldenotedefin"/>
        </w:rPr>
        <w:endnoteReference w:id="2"/>
      </w:r>
      <w:r w:rsidRPr="00534A53">
        <w:t xml:space="preserve"> de 16 centres internationaux de longévité.</w:t>
      </w:r>
    </w:p>
    <w:p w14:paraId="0689E960" w14:textId="77777777" w:rsidR="00223700" w:rsidRPr="00534A53" w:rsidRDefault="00223700" w:rsidP="00A36AF6">
      <w:pPr>
        <w:spacing w:after="0" w:line="240" w:lineRule="auto"/>
        <w:jc w:val="both"/>
      </w:pPr>
    </w:p>
    <w:p w14:paraId="239D3E09" w14:textId="4E48E672" w:rsidR="00975CBC" w:rsidRDefault="00C9114B" w:rsidP="00A36AF6">
      <w:pPr>
        <w:spacing w:after="0" w:line="240" w:lineRule="auto"/>
        <w:jc w:val="both"/>
      </w:pPr>
      <w:r w:rsidRPr="00534A53">
        <w:t xml:space="preserve">Nous vous écrivons afin d’exprimer notre aversion face aux </w:t>
      </w:r>
      <w:r w:rsidR="00534A53" w:rsidRPr="00534A53">
        <w:t xml:space="preserve">flagrantes </w:t>
      </w:r>
      <w:r w:rsidRPr="00534A53">
        <w:t xml:space="preserve">maltraitances infligées aux personnes aînées au Canada et à travers le monde durant la pandémie </w:t>
      </w:r>
      <w:r w:rsidR="00223700">
        <w:t xml:space="preserve">de la </w:t>
      </w:r>
      <w:r w:rsidRPr="00534A53">
        <w:t>COVID-19. Cette crise mondiale a clairement démontré l’</w:t>
      </w:r>
      <w:r w:rsidR="005644C7">
        <w:t>effet</w:t>
      </w:r>
      <w:r w:rsidRPr="00534A53">
        <w:t xml:space="preserve"> létal</w:t>
      </w:r>
      <w:r w:rsidR="00534A53" w:rsidRPr="00534A53">
        <w:rPr>
          <w:rStyle w:val="Appeldenotedefin"/>
        </w:rPr>
        <w:endnoteReference w:id="3"/>
      </w:r>
      <w:r w:rsidRPr="00534A53">
        <w:t xml:space="preserve"> très réel de l’âgisme sur les droits humains fondamentaux des personnes aînées comme en témoigne : </w:t>
      </w:r>
      <w:r w:rsidR="00975CBC" w:rsidRPr="00534A53">
        <w:t>les effroyables maltraitances infligées aux Canadiens âgés dans les établissements de soins de longue durée</w:t>
      </w:r>
      <w:r w:rsidR="00401E90">
        <w:rPr>
          <w:rStyle w:val="Appeldenotedefin"/>
        </w:rPr>
        <w:endnoteReference w:id="4"/>
      </w:r>
      <w:r w:rsidR="00975CBC" w:rsidRPr="00534A53">
        <w:t>; les restrictions systématiques et sévères des soins de santé, ayant entraîné la mise à mort de nombreux aînés en Italie</w:t>
      </w:r>
      <w:r w:rsidR="00401E90">
        <w:rPr>
          <w:rStyle w:val="Appeldenotedefin"/>
        </w:rPr>
        <w:endnoteReference w:id="5"/>
      </w:r>
      <w:r w:rsidR="00975CBC" w:rsidRPr="00534A53">
        <w:t>; et le traitement des personnes aînées dans la</w:t>
      </w:r>
      <w:r w:rsidR="00534A53">
        <w:t xml:space="preserve"> presse et les médias sociaux, tel qu’</w:t>
      </w:r>
      <w:r w:rsidR="00975CBC" w:rsidRPr="00534A53">
        <w:t>en témoigne l’expression populaire « </w:t>
      </w:r>
      <w:r w:rsidR="00975CBC" w:rsidRPr="00534A53">
        <w:rPr>
          <w:i/>
        </w:rPr>
        <w:t xml:space="preserve">Boomer </w:t>
      </w:r>
      <w:proofErr w:type="spellStart"/>
      <w:r w:rsidR="00975CBC" w:rsidRPr="00534A53">
        <w:rPr>
          <w:i/>
        </w:rPr>
        <w:t>Remover</w:t>
      </w:r>
      <w:proofErr w:type="spellEnd"/>
      <w:r w:rsidR="00975CBC" w:rsidRPr="00534A53">
        <w:t> »</w:t>
      </w:r>
      <w:r w:rsidR="00534A53" w:rsidRPr="00534A53">
        <w:rPr>
          <w:rStyle w:val="Appeldenotedefin"/>
        </w:rPr>
        <w:endnoteReference w:id="6"/>
      </w:r>
      <w:r w:rsidR="005644C7">
        <w:t xml:space="preserve"> qui se traduit par « </w:t>
      </w:r>
      <w:r w:rsidR="0071084B" w:rsidRPr="0071084B">
        <w:rPr>
          <w:i/>
          <w:iCs/>
        </w:rPr>
        <w:t>dis</w:t>
      </w:r>
      <w:r w:rsidR="005644C7" w:rsidRPr="0071084B">
        <w:rPr>
          <w:i/>
          <w:iCs/>
        </w:rPr>
        <w:t>solvant à boumeurs</w:t>
      </w:r>
      <w:r w:rsidR="005644C7">
        <w:t> ».</w:t>
      </w:r>
    </w:p>
    <w:p w14:paraId="4425F0E3" w14:textId="77777777" w:rsidR="00A36AF6" w:rsidRPr="00534A53" w:rsidRDefault="00A36AF6" w:rsidP="00A36AF6">
      <w:pPr>
        <w:spacing w:after="0" w:line="240" w:lineRule="auto"/>
        <w:jc w:val="both"/>
      </w:pPr>
    </w:p>
    <w:p w14:paraId="6261ACAB" w14:textId="7E9712A5" w:rsidR="00F15B2B" w:rsidRDefault="00534A53" w:rsidP="00A36AF6">
      <w:pPr>
        <w:spacing w:after="0" w:line="240" w:lineRule="auto"/>
        <w:jc w:val="both"/>
      </w:pPr>
      <w:r w:rsidRPr="00534A53">
        <w:t>Selon l’adage « </w:t>
      </w:r>
      <w:proofErr w:type="spellStart"/>
      <w:r w:rsidRPr="00534A53">
        <w:rPr>
          <w:i/>
        </w:rPr>
        <w:t>what</w:t>
      </w:r>
      <w:proofErr w:type="spellEnd"/>
      <w:r w:rsidRPr="00534A53">
        <w:rPr>
          <w:i/>
        </w:rPr>
        <w:t xml:space="preserve"> </w:t>
      </w:r>
      <w:proofErr w:type="spellStart"/>
      <w:r w:rsidRPr="00534A53">
        <w:rPr>
          <w:i/>
        </w:rPr>
        <w:t>you</w:t>
      </w:r>
      <w:proofErr w:type="spellEnd"/>
      <w:r w:rsidRPr="00534A53">
        <w:rPr>
          <w:i/>
        </w:rPr>
        <w:t xml:space="preserve"> permit, </w:t>
      </w:r>
      <w:proofErr w:type="spellStart"/>
      <w:r w:rsidRPr="00534A53">
        <w:rPr>
          <w:i/>
        </w:rPr>
        <w:t>you</w:t>
      </w:r>
      <w:proofErr w:type="spellEnd"/>
      <w:r w:rsidRPr="00534A53">
        <w:rPr>
          <w:i/>
        </w:rPr>
        <w:t xml:space="preserve"> </w:t>
      </w:r>
      <w:proofErr w:type="spellStart"/>
      <w:r w:rsidRPr="00534A53">
        <w:rPr>
          <w:i/>
        </w:rPr>
        <w:t>promote</w:t>
      </w:r>
      <w:proofErr w:type="spellEnd"/>
      <w:r w:rsidRPr="00534A53">
        <w:t> » (si vous l’autorisez, vous en faites la promotion</w:t>
      </w:r>
      <w:r>
        <w:t xml:space="preserve">), tout pays qui autorise les violations des droits de l’homme doit </w:t>
      </w:r>
      <w:r w:rsidR="005644C7">
        <w:t xml:space="preserve">en </w:t>
      </w:r>
      <w:r>
        <w:t xml:space="preserve">être </w:t>
      </w:r>
      <w:r w:rsidR="005644C7">
        <w:t>imputable</w:t>
      </w:r>
      <w:r>
        <w:t xml:space="preserve">. Il est urgent et impératif que le Canada engage des actions définitives </w:t>
      </w:r>
      <w:r w:rsidR="00175CDE">
        <w:t xml:space="preserve">pour promouvoir le respect des droits humains fondamentaux à travers le monde, </w:t>
      </w:r>
      <w:r w:rsidR="005644C7">
        <w:t>ce</w:t>
      </w:r>
      <w:r w:rsidR="00175CDE">
        <w:t xml:space="preserve"> qui</w:t>
      </w:r>
      <w:r w:rsidR="005644C7">
        <w:t xml:space="preserve"> </w:t>
      </w:r>
      <w:r w:rsidR="00175CDE">
        <w:t xml:space="preserve">a historiquement amené tant de respect </w:t>
      </w:r>
      <w:r w:rsidR="005644C7">
        <w:t>envers</w:t>
      </w:r>
      <w:r w:rsidR="00175CDE">
        <w:t xml:space="preserve"> notre nation. </w:t>
      </w:r>
      <w:r w:rsidR="00F15B2B">
        <w:t xml:space="preserve">Nous demandons que le Gouvernement </w:t>
      </w:r>
      <w:r w:rsidR="00401E90">
        <w:t>c</w:t>
      </w:r>
      <w:r w:rsidR="00F15B2B">
        <w:t xml:space="preserve">anadien prenne des mesures immédiates et décisives pour diriger et soutenir une Convention sur les droits de toutes les personnes aînées </w:t>
      </w:r>
      <w:r w:rsidR="005644C7">
        <w:t>d</w:t>
      </w:r>
      <w:r w:rsidR="00F15B2B">
        <w:t>es Nations Unies (ONU)</w:t>
      </w:r>
      <w:r w:rsidR="00D765ED">
        <w:t>.</w:t>
      </w:r>
    </w:p>
    <w:p w14:paraId="04B35083" w14:textId="77777777" w:rsidR="00A36AF6" w:rsidRDefault="00A36AF6" w:rsidP="00A36AF6">
      <w:pPr>
        <w:spacing w:after="0" w:line="240" w:lineRule="auto"/>
        <w:jc w:val="both"/>
      </w:pPr>
    </w:p>
    <w:p w14:paraId="52F608BB" w14:textId="77777777" w:rsidR="00015DB0" w:rsidRDefault="00F15B2B" w:rsidP="00A36AF6">
      <w:pPr>
        <w:spacing w:after="0" w:line="240" w:lineRule="auto"/>
        <w:jc w:val="both"/>
      </w:pPr>
      <w:r>
        <w:t xml:space="preserve">Les mérites d’une Convention </w:t>
      </w:r>
      <w:r w:rsidR="00D765ED">
        <w:t xml:space="preserve">de l’ONU </w:t>
      </w:r>
      <w:r>
        <w:t xml:space="preserve">sur les droits des personnes aînées </w:t>
      </w:r>
      <w:r w:rsidR="00D30EDE">
        <w:t xml:space="preserve">ont fait l’objet de communications écrites avec vos prédécesseurs, les ministres </w:t>
      </w:r>
      <w:proofErr w:type="spellStart"/>
      <w:r w:rsidR="00D30EDE">
        <w:t>Freeland</w:t>
      </w:r>
      <w:proofErr w:type="spellEnd"/>
      <w:r w:rsidR="00D765ED">
        <w:t xml:space="preserve"> et </w:t>
      </w:r>
      <w:proofErr w:type="spellStart"/>
      <w:r w:rsidR="00D765ED">
        <w:t>Tassi</w:t>
      </w:r>
      <w:proofErr w:type="spellEnd"/>
      <w:r w:rsidR="00D765ED">
        <w:t>, le 14 juillet 2018 ainsi que</w:t>
      </w:r>
      <w:r w:rsidR="00D30EDE">
        <w:t xml:space="preserve"> le 21 aout 2018, </w:t>
      </w:r>
      <w:r w:rsidR="005644C7">
        <w:t>et lors</w:t>
      </w:r>
      <w:r w:rsidR="00D30EDE">
        <w:t xml:space="preserve"> </w:t>
      </w:r>
      <w:r w:rsidR="005644C7">
        <w:t>d’</w:t>
      </w:r>
      <w:r w:rsidR="00D30EDE">
        <w:t xml:space="preserve">une réunion de suivi avec le </w:t>
      </w:r>
      <w:r w:rsidR="00401E90">
        <w:t>m</w:t>
      </w:r>
      <w:r w:rsidR="00D30EDE">
        <w:t xml:space="preserve">inistre </w:t>
      </w:r>
      <w:proofErr w:type="spellStart"/>
      <w:r w:rsidR="00D30EDE">
        <w:t>Tassi</w:t>
      </w:r>
      <w:proofErr w:type="spellEnd"/>
      <w:r w:rsidR="00D30EDE">
        <w:t xml:space="preserve"> le 4 octobre 2018. </w:t>
      </w:r>
      <w:r w:rsidR="005644C7">
        <w:t>À la suite de</w:t>
      </w:r>
      <w:r w:rsidR="00D765ED">
        <w:t xml:space="preserve"> notre première lettre</w:t>
      </w:r>
      <w:r w:rsidR="005644C7">
        <w:t>,</w:t>
      </w:r>
      <w:r w:rsidR="00D765ED">
        <w:t xml:space="preserve"> en juillet 2018, n</w:t>
      </w:r>
      <w:r w:rsidR="00D30EDE">
        <w:t xml:space="preserve">ous avons été très </w:t>
      </w:r>
      <w:r w:rsidR="00D765ED">
        <w:t>encouragés,</w:t>
      </w:r>
      <w:r w:rsidR="00D30EDE">
        <w:t xml:space="preserve"> </w:t>
      </w:r>
      <w:r w:rsidR="00D765ED">
        <w:t xml:space="preserve">lorsque le délégué canadien du </w:t>
      </w:r>
      <w:r w:rsidR="00A95375" w:rsidRPr="00A95375">
        <w:rPr>
          <w:i/>
          <w:iCs/>
        </w:rPr>
        <w:t xml:space="preserve">Groupe de travail à composition non limitée sur le vieillissement </w:t>
      </w:r>
      <w:r w:rsidR="00D765ED">
        <w:t xml:space="preserve">à l’ONU a déclaré « Le Canada tient à remercier le </w:t>
      </w:r>
      <w:r w:rsidR="00D765ED">
        <w:rPr>
          <w:i/>
        </w:rPr>
        <w:t xml:space="preserve">International </w:t>
      </w:r>
      <w:proofErr w:type="spellStart"/>
      <w:r w:rsidR="00D765ED">
        <w:rPr>
          <w:i/>
        </w:rPr>
        <w:t>Longevity</w:t>
      </w:r>
      <w:proofErr w:type="spellEnd"/>
      <w:r w:rsidR="00D765ED">
        <w:rPr>
          <w:i/>
        </w:rPr>
        <w:t xml:space="preserve"> Centre of Canada</w:t>
      </w:r>
      <w:r w:rsidR="00D765ED">
        <w:t xml:space="preserve"> ainsi que les autres ONG et </w:t>
      </w:r>
      <w:r w:rsidR="00015DB0">
        <w:t>[</w:t>
      </w:r>
      <w:r w:rsidR="00D765ED">
        <w:t>…</w:t>
      </w:r>
      <w:r w:rsidR="00015DB0">
        <w:t>]</w:t>
      </w:r>
      <w:r w:rsidR="00D765ED">
        <w:t xml:space="preserve"> le Canada est prêt à discuter de l’idée d’une Convention sur les droits des personnes aînées. »</w:t>
      </w:r>
      <w:r w:rsidR="005644C7">
        <w:t>.</w:t>
      </w:r>
      <w:r w:rsidR="00D765ED">
        <w:t xml:space="preserve"> Cette déclaration a suscité des applaudissements spontanés dans toutes les ONG internationales puisque le Canada aurait été le premier pays développé à soutenir les droits humains des personnes aînées par une Convention. Ceci fut suivi de</w:t>
      </w:r>
      <w:r w:rsidR="008D74EE">
        <w:t xml:space="preserve"> plusieurs</w:t>
      </w:r>
      <w:r w:rsidR="00D765ED">
        <w:t xml:space="preserve"> mois de silence qui nous ont incités à écrire aux </w:t>
      </w:r>
      <w:r w:rsidR="00401E90">
        <w:t>m</w:t>
      </w:r>
      <w:r w:rsidR="00D765ED">
        <w:t xml:space="preserve">inistres le 2 juin 2019. </w:t>
      </w:r>
    </w:p>
    <w:p w14:paraId="582A0E50" w14:textId="55770B36" w:rsidR="00F15B2B" w:rsidRDefault="00D765ED" w:rsidP="00A36AF6">
      <w:pPr>
        <w:spacing w:after="0" w:line="240" w:lineRule="auto"/>
        <w:jc w:val="both"/>
      </w:pPr>
      <w:r>
        <w:lastRenderedPageBreak/>
        <w:t xml:space="preserve">Malheureusement, la communication </w:t>
      </w:r>
      <w:r w:rsidR="008D74EE">
        <w:t>avec vos prédécesseurs datant du 29 aout 2019 fut moins positive. Il en ressorti</w:t>
      </w:r>
      <w:r w:rsidR="00401E90">
        <w:t>t</w:t>
      </w:r>
      <w:r w:rsidR="008D74EE">
        <w:t xml:space="preserve"> que « Le Gouvernement du Canada demeurait ouvert à l’idée de discuter d’une Convention sur les droits des personnes aînées, mais qu’il estimait important d’écouter le point de vue des États membres et des parties prenantes. » </w:t>
      </w:r>
    </w:p>
    <w:p w14:paraId="19F92A9B" w14:textId="77777777" w:rsidR="00A36AF6" w:rsidRPr="00D765ED" w:rsidRDefault="00A36AF6" w:rsidP="00A36AF6">
      <w:pPr>
        <w:spacing w:after="0" w:line="240" w:lineRule="auto"/>
        <w:jc w:val="both"/>
      </w:pPr>
    </w:p>
    <w:p w14:paraId="6073E602" w14:textId="427C6CFF" w:rsidR="00381242" w:rsidRDefault="00C9114B" w:rsidP="00A36AF6">
      <w:pPr>
        <w:spacing w:after="0" w:line="240" w:lineRule="auto"/>
        <w:jc w:val="both"/>
      </w:pPr>
      <w:r>
        <w:t xml:space="preserve">Le Canada ne doit pas </w:t>
      </w:r>
      <w:r w:rsidR="008D74EE">
        <w:t>se délester</w:t>
      </w:r>
      <w:r>
        <w:t xml:space="preserve"> </w:t>
      </w:r>
      <w:r w:rsidR="005644C7">
        <w:t xml:space="preserve">de </w:t>
      </w:r>
      <w:r>
        <w:t>sa responsabilité de protéger les droits de la personne des Canadiens âgés en</w:t>
      </w:r>
      <w:r w:rsidR="008D74EE">
        <w:t xml:space="preserve"> l’abdiquant à d’élusifs « États membres » ou « parties prenantes ». </w:t>
      </w:r>
      <w:r w:rsidR="007C515E">
        <w:t xml:space="preserve">Qui plus est, </w:t>
      </w:r>
      <w:r w:rsidR="008D74EE">
        <w:t>l’impact de la pandémie sur les p</w:t>
      </w:r>
      <w:r w:rsidR="007C515E">
        <w:t xml:space="preserve">ersonnes aînées a montré que </w:t>
      </w:r>
      <w:r w:rsidR="008D74EE">
        <w:t>la suggestion de vos prédécesseurs, selon laquelle « </w:t>
      </w:r>
      <w:r w:rsidR="007C515E">
        <w:t>les États membres peuvent mieux impl</w:t>
      </w:r>
      <w:r w:rsidR="00A36AF6">
        <w:t>anter</w:t>
      </w:r>
      <w:r w:rsidR="007C515E">
        <w:t xml:space="preserve"> les obligations internationales existantes en matière de droits de la personne afin de protéger et renforcer les droits des personnes aînées » est au mieux, un vœu pieux. </w:t>
      </w:r>
      <w:r w:rsidR="00AD7E69">
        <w:t xml:space="preserve">Si ce raisonnement avait été </w:t>
      </w:r>
      <w:r w:rsidR="005644C7">
        <w:t>juste</w:t>
      </w:r>
      <w:r w:rsidR="00AD7E69">
        <w:t xml:space="preserve">, il n’y </w:t>
      </w:r>
      <w:r w:rsidR="005644C7">
        <w:t xml:space="preserve">jamais </w:t>
      </w:r>
      <w:r w:rsidR="00AD7E69">
        <w:t xml:space="preserve">aurait </w:t>
      </w:r>
      <w:r w:rsidR="005644C7">
        <w:t>eu besoin d’</w:t>
      </w:r>
      <w:r w:rsidR="00AD7E69">
        <w:t xml:space="preserve">aucune convention spéciale de l’ONU – pour les femmes, pour les enfants, pour les autochtones ou pour les personnes </w:t>
      </w:r>
      <w:r w:rsidR="004D5231">
        <w:t>handicapées</w:t>
      </w:r>
      <w:r w:rsidR="00AD7E69">
        <w:t xml:space="preserve">, pour n’en nommer que quelques-unes. Nous devons mettre de côté les arguments pléthoriques selon lesquels la « bonne volonté » ou les « législations souples » comme le </w:t>
      </w:r>
      <w:r w:rsidR="00AD7E69" w:rsidRPr="005644C7">
        <w:rPr>
          <w:i/>
          <w:iCs/>
        </w:rPr>
        <w:t xml:space="preserve">Plan d’action international de Madrid sur le vieillissement </w:t>
      </w:r>
      <w:r w:rsidR="00AD7E69">
        <w:t>protégeront les droits des personnes aînées considérant que la pandémie a clairement montré que ce n’était pas le cas.</w:t>
      </w:r>
    </w:p>
    <w:p w14:paraId="3A6E5AF0" w14:textId="77777777" w:rsidR="00A36AF6" w:rsidRDefault="00A36AF6" w:rsidP="00A36AF6">
      <w:pPr>
        <w:spacing w:after="0" w:line="240" w:lineRule="auto"/>
        <w:jc w:val="both"/>
      </w:pPr>
    </w:p>
    <w:p w14:paraId="632A811D" w14:textId="77777777" w:rsidR="00A36AF6" w:rsidRDefault="00381242" w:rsidP="00A36AF6">
      <w:pPr>
        <w:spacing w:after="0" w:line="240" w:lineRule="auto"/>
        <w:jc w:val="both"/>
      </w:pPr>
      <w:r>
        <w:t>C’est maintenant qu’il faut agir. C’est maintenant qu’il faut changer. Nous devons mettre un terme à cette « pandémie d’âgisme » dès maintenant.</w:t>
      </w:r>
    </w:p>
    <w:p w14:paraId="7FA6CAE4" w14:textId="77777777" w:rsidR="00A36AF6" w:rsidRDefault="00A36AF6" w:rsidP="00A36AF6">
      <w:pPr>
        <w:spacing w:after="0" w:line="240" w:lineRule="auto"/>
        <w:jc w:val="both"/>
      </w:pPr>
    </w:p>
    <w:p w14:paraId="48CB0B4E" w14:textId="70A83283" w:rsidR="00C9114B" w:rsidRDefault="00381242" w:rsidP="00A36AF6">
      <w:pPr>
        <w:spacing w:after="0" w:line="240" w:lineRule="auto"/>
        <w:jc w:val="both"/>
      </w:pPr>
      <w:r>
        <w:t>Comme notre premier ministre l’a si éloquemment proclamé lors de son discours à la Chambre des communes le 11 avril : « Notre travail en tant que Canadiens est de défendre la dignité et le caractère sacré de chaque vie humaine, riche ou pauvre, jeune ou vie</w:t>
      </w:r>
      <w:r w:rsidR="00401E90">
        <w:t>ille</w:t>
      </w:r>
      <w:r>
        <w:t>, malade ou en santé. » Nous mettons le Gouvernement canadien au défi d’associer ACTIO</w:t>
      </w:r>
      <w:r w:rsidR="00372AE5">
        <w:t xml:space="preserve">N à ces mots; de se lever et </w:t>
      </w:r>
      <w:r w:rsidR="00401E90">
        <w:t>d</w:t>
      </w:r>
      <w:r w:rsidR="004D3FBE">
        <w:t>’agir comme leader mondial de</w:t>
      </w:r>
      <w:r w:rsidR="00401E90">
        <w:t xml:space="preserve"> </w:t>
      </w:r>
      <w:r w:rsidR="00372AE5">
        <w:t xml:space="preserve">la protection des droits humains fondamentaux de chaque personne aînée; de consacrer fièrement la tradition acquise par le Canada en tant que chef de file mondial </w:t>
      </w:r>
      <w:r w:rsidR="00401E90">
        <w:t>en matière de droits humains en supportant et en menant la lutte pour une convention de l’ONU sur les droits des personnes aînées.</w:t>
      </w:r>
    </w:p>
    <w:p w14:paraId="307D8175" w14:textId="77777777" w:rsidR="00C9114B" w:rsidRDefault="00401E90" w:rsidP="00A36AF6">
      <w:pPr>
        <w:spacing w:after="0" w:line="240" w:lineRule="auto"/>
      </w:pPr>
      <w:r>
        <w:t>Nous attendons votre réponse.</w:t>
      </w:r>
    </w:p>
    <w:p w14:paraId="59DC4257" w14:textId="77777777" w:rsidR="00401E90" w:rsidRPr="00401E90" w:rsidRDefault="00401E90" w:rsidP="00A36AF6">
      <w:pPr>
        <w:spacing w:after="0" w:line="240" w:lineRule="auto"/>
      </w:pPr>
      <w:r w:rsidRPr="00401E90">
        <w:t>Cordialement,</w:t>
      </w:r>
    </w:p>
    <w:p w14:paraId="71E9DF77" w14:textId="77777777" w:rsidR="00401E90" w:rsidRPr="0071084B" w:rsidRDefault="00401E90" w:rsidP="00A36AF6">
      <w:pPr>
        <w:spacing w:after="0" w:line="240" w:lineRule="auto"/>
        <w:rPr>
          <w:szCs w:val="24"/>
        </w:rPr>
      </w:pPr>
    </w:p>
    <w:p w14:paraId="3913DC4A" w14:textId="3CC27E0C" w:rsidR="00401E90" w:rsidRPr="00A36AF6" w:rsidRDefault="00A36AF6" w:rsidP="00A36AF6">
      <w:pPr>
        <w:spacing w:after="0" w:line="240" w:lineRule="auto"/>
        <w:rPr>
          <w:szCs w:val="24"/>
        </w:rPr>
      </w:pPr>
      <w:r>
        <w:rPr>
          <w:szCs w:val="24"/>
          <w:highlight w:val="yellow"/>
        </w:rPr>
        <w:t>(</w:t>
      </w:r>
      <w:r w:rsidR="0071084B" w:rsidRPr="0071084B">
        <w:rPr>
          <w:szCs w:val="24"/>
          <w:highlight w:val="yellow"/>
        </w:rPr>
        <w:t>Inscrire : signature, nom, rôle/fonction, organisme, téléphone et courriel)</w:t>
      </w:r>
    </w:p>
    <w:sectPr w:rsidR="00401E90" w:rsidRPr="00A36AF6" w:rsidSect="00DC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8E7D" w14:textId="77777777" w:rsidR="00580A3E" w:rsidRDefault="00580A3E" w:rsidP="00975CBC">
      <w:pPr>
        <w:spacing w:after="0" w:line="240" w:lineRule="auto"/>
      </w:pPr>
      <w:r>
        <w:separator/>
      </w:r>
    </w:p>
  </w:endnote>
  <w:endnote w:type="continuationSeparator" w:id="0">
    <w:p w14:paraId="15C9B834" w14:textId="77777777" w:rsidR="00580A3E" w:rsidRDefault="00580A3E" w:rsidP="00975CBC">
      <w:pPr>
        <w:spacing w:after="0" w:line="240" w:lineRule="auto"/>
      </w:pPr>
      <w:r>
        <w:continuationSeparator/>
      </w:r>
    </w:p>
  </w:endnote>
  <w:endnote w:id="1">
    <w:p w14:paraId="36679FD3" w14:textId="77777777" w:rsidR="00975CBC" w:rsidRDefault="00975CB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401E90" w:rsidRPr="00401E90">
        <w:t>https://www.ilccanada.org/</w:t>
      </w:r>
    </w:p>
  </w:endnote>
  <w:endnote w:id="2">
    <w:p w14:paraId="406B3CEA" w14:textId="77777777" w:rsidR="00975CBC" w:rsidRDefault="00975CBC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401E90" w:rsidRPr="00401E90">
        <w:t>https://www.ilc-alliance.org/</w:t>
      </w:r>
    </w:p>
  </w:endnote>
  <w:endnote w:id="3">
    <w:p w14:paraId="6D0CBFFC" w14:textId="77777777" w:rsidR="00534A53" w:rsidRDefault="00534A53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401E90" w:rsidRPr="00401E90">
        <w:t>https://www.cdc.gov/mmwr/volumes/69/wr/mm6912e2.htm</w:t>
      </w:r>
    </w:p>
  </w:endnote>
  <w:endnote w:id="4">
    <w:p w14:paraId="1D2E24BB" w14:textId="77777777" w:rsidR="00401E90" w:rsidRDefault="00401E90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401E90">
        <w:t>https://globalnews.ca/news/6828045/long-term-care-homes-most-coronavirus-deaths-canada/</w:t>
      </w:r>
    </w:p>
  </w:endnote>
  <w:endnote w:id="5">
    <w:p w14:paraId="0E43C8EB" w14:textId="77777777" w:rsidR="00401E90" w:rsidRDefault="00401E90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401E90">
        <w:t>https://www.statista.com/statistics/1105061/coronavirus-deaths-by-region-in-italy/</w:t>
      </w:r>
    </w:p>
  </w:endnote>
  <w:endnote w:id="6">
    <w:p w14:paraId="597F8E93" w14:textId="77777777" w:rsidR="00534A53" w:rsidRDefault="00534A53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401E90" w:rsidRPr="00401E90">
        <w:t>https://www.newsweek.com/boomer-remover-meme-trends-virus-coronavirus-social-media-covid-19-baby-boomers-1492190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9451" w14:textId="77777777" w:rsidR="00401E90" w:rsidRDefault="00401E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9073" w14:textId="77777777" w:rsidR="00401E90" w:rsidRDefault="00401E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F979" w14:textId="77777777" w:rsidR="00401E90" w:rsidRDefault="00401E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B684" w14:textId="77777777" w:rsidR="00580A3E" w:rsidRDefault="00580A3E" w:rsidP="00975CBC">
      <w:pPr>
        <w:spacing w:after="0" w:line="240" w:lineRule="auto"/>
      </w:pPr>
      <w:r>
        <w:separator/>
      </w:r>
    </w:p>
  </w:footnote>
  <w:footnote w:type="continuationSeparator" w:id="0">
    <w:p w14:paraId="25130D39" w14:textId="77777777" w:rsidR="00580A3E" w:rsidRDefault="00580A3E" w:rsidP="0097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21EE" w14:textId="77777777" w:rsidR="00401E90" w:rsidRDefault="00401E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F22D" w14:textId="77777777" w:rsidR="00401E90" w:rsidRDefault="00401E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E357" w14:textId="77777777" w:rsidR="00401E90" w:rsidRDefault="00401E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4B"/>
    <w:rsid w:val="00015DB0"/>
    <w:rsid w:val="00067EFE"/>
    <w:rsid w:val="00175CDE"/>
    <w:rsid w:val="00223700"/>
    <w:rsid w:val="003672C0"/>
    <w:rsid w:val="00372AE5"/>
    <w:rsid w:val="00381242"/>
    <w:rsid w:val="00401E90"/>
    <w:rsid w:val="0048499A"/>
    <w:rsid w:val="004D3FBE"/>
    <w:rsid w:val="004D5231"/>
    <w:rsid w:val="005049DA"/>
    <w:rsid w:val="00534A53"/>
    <w:rsid w:val="005644C7"/>
    <w:rsid w:val="00580A3E"/>
    <w:rsid w:val="00705DA5"/>
    <w:rsid w:val="0071084B"/>
    <w:rsid w:val="007B481A"/>
    <w:rsid w:val="007C515E"/>
    <w:rsid w:val="008D74EE"/>
    <w:rsid w:val="00975CBC"/>
    <w:rsid w:val="00A36AF6"/>
    <w:rsid w:val="00A95375"/>
    <w:rsid w:val="00AD7E69"/>
    <w:rsid w:val="00C046C7"/>
    <w:rsid w:val="00C361AB"/>
    <w:rsid w:val="00C9114B"/>
    <w:rsid w:val="00CF737F"/>
    <w:rsid w:val="00D30EDE"/>
    <w:rsid w:val="00D765ED"/>
    <w:rsid w:val="00DC342D"/>
    <w:rsid w:val="00F15B2B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8C41"/>
  <w15:chartTrackingRefBased/>
  <w15:docId w15:val="{8090598C-0080-4704-92DE-4C8EE28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AB"/>
    <w:rPr>
      <w:rFonts w:ascii="Times New Roman" w:hAnsi="Times New Roman"/>
      <w:sz w:val="24"/>
      <w:lang w:val="fr-CA"/>
    </w:rPr>
  </w:style>
  <w:style w:type="paragraph" w:styleId="Titre1">
    <w:name w:val="heading 1"/>
    <w:basedOn w:val="Normal"/>
    <w:link w:val="Titre1Car"/>
    <w:autoRedefine/>
    <w:uiPriority w:val="9"/>
    <w:qFormat/>
    <w:rsid w:val="0048499A"/>
    <w:pPr>
      <w:spacing w:beforeAutospacing="1" w:after="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7B481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99A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7B481A"/>
    <w:rPr>
      <w:rFonts w:ascii="Times New Roman" w:eastAsiaTheme="majorEastAsia" w:hAnsi="Times New Roman" w:cstheme="majorBidi"/>
      <w:b/>
      <w:sz w:val="24"/>
      <w:szCs w:val="2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75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CBC"/>
    <w:rPr>
      <w:rFonts w:ascii="Times New Roman" w:hAnsi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CBC"/>
    <w:rPr>
      <w:rFonts w:ascii="Times New Roman" w:hAnsi="Times New Roman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CBC"/>
    <w:rPr>
      <w:rFonts w:ascii="Segoe UI" w:hAnsi="Segoe UI" w:cs="Segoe UI"/>
      <w:sz w:val="18"/>
      <w:szCs w:val="18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5C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5CBC"/>
    <w:rPr>
      <w:rFonts w:ascii="Times New Roman" w:hAnsi="Times New Roman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975C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75CB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75CBC"/>
    <w:rPr>
      <w:rFonts w:ascii="Times New Roman" w:hAnsi="Times New Roman"/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975CB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01E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E90"/>
    <w:rPr>
      <w:rFonts w:ascii="Times New Roman" w:hAnsi="Times New Roman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0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E90"/>
    <w:rPr>
      <w:rFonts w:ascii="Times New Roman" w:hAnsi="Times New Roman"/>
      <w:sz w:val="24"/>
      <w:lang w:val="fr-CA"/>
    </w:rPr>
  </w:style>
  <w:style w:type="paragraph" w:styleId="Rvision">
    <w:name w:val="Revision"/>
    <w:hidden/>
    <w:uiPriority w:val="99"/>
    <w:semiHidden/>
    <w:rsid w:val="00401E90"/>
    <w:pPr>
      <w:spacing w:after="0" w:line="240" w:lineRule="auto"/>
    </w:pPr>
    <w:rPr>
      <w:rFonts w:ascii="Times New Roman" w:hAnsi="Times New Roman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92B0-5977-4D8B-B3C8-904CDC5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St-Martin</dc:creator>
  <cp:keywords/>
  <dc:description/>
  <cp:lastModifiedBy>Julien Cadieux Genesse</cp:lastModifiedBy>
  <cp:revision>4</cp:revision>
  <dcterms:created xsi:type="dcterms:W3CDTF">2020-12-08T02:30:00Z</dcterms:created>
  <dcterms:modified xsi:type="dcterms:W3CDTF">2020-12-08T13:24:00Z</dcterms:modified>
</cp:coreProperties>
</file>